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585E" w14:textId="77777777" w:rsid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</w:p>
    <w:p w14:paraId="4E345AE3" w14:textId="77777777" w:rsid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</w:p>
    <w:p w14:paraId="22C83BB6" w14:textId="77777777" w:rsid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</w:p>
    <w:p w14:paraId="0FA67DEB" w14:textId="77777777" w:rsid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</w:p>
    <w:p w14:paraId="124F1B1B" w14:textId="77777777" w:rsid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</w:p>
    <w:p w14:paraId="039F15E3" w14:textId="013967C8" w:rsidR="00AF0D61" w:rsidRP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 w:hint="c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  <w:r w:rsidRPr="00AF0D61">
        <w:rPr>
          <w:rFonts w:ascii="Times New Roman" w:eastAsia="Times New Roman" w:hAnsi="Times New Roman" w:cs="DecoType Naskh Extensions" w:hint="c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  <w:t xml:space="preserve">الكيمياء الحيوية الايضية  </w:t>
      </w:r>
    </w:p>
    <w:p w14:paraId="0917575F" w14:textId="77777777" w:rsidR="00AF0D61" w:rsidRP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 w:hint="c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</w:pPr>
    </w:p>
    <w:p w14:paraId="5F7F89F0" w14:textId="77777777" w:rsidR="00AF0D61" w:rsidRP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DecoType Naskh Extensions" w:hint="c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  <w:sectPr w:rsidR="00AF0D61" w:rsidRPr="00AF0D61" w:rsidSect="00D73E66">
          <w:headerReference w:type="default" r:id="rId4"/>
          <w:footerReference w:type="even" r:id="rId5"/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F0D61">
        <w:rPr>
          <w:rFonts w:ascii="Times New Roman" w:eastAsia="Times New Roman" w:hAnsi="Times New Roman" w:cs="DecoType Naskh Extensions" w:hint="cs"/>
          <w:b/>
          <w:bCs/>
          <w:color w:val="FF0000"/>
          <w:kern w:val="0"/>
          <w:sz w:val="48"/>
          <w:szCs w:val="48"/>
          <w:rtl/>
          <w:lang w:bidi="ar-IQ"/>
          <w14:ligatures w14:val="none"/>
        </w:rPr>
        <w:t xml:space="preserve">رقم المقرر : ك 342 </w:t>
      </w:r>
    </w:p>
    <w:p w14:paraId="269B5AD8" w14:textId="77777777" w:rsidR="00AF0D61" w:rsidRP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bidi="ar-IQ"/>
          <w14:ligatures w14:val="none"/>
        </w:rPr>
      </w:pPr>
      <w:r w:rsidRPr="00AF0D61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bidi="ar-IQ"/>
          <w14:ligatures w14:val="none"/>
        </w:rPr>
        <w:lastRenderedPageBreak/>
        <w:t xml:space="preserve">الفصل الاول  </w:t>
      </w:r>
    </w:p>
    <w:p w14:paraId="30F8E105" w14:textId="77777777" w:rsidR="00AF0D61" w:rsidRPr="00AF0D61" w:rsidRDefault="00AF0D61" w:rsidP="00AF0D61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bidi="ar-IQ"/>
          <w14:ligatures w14:val="none"/>
        </w:rPr>
      </w:pPr>
    </w:p>
    <w:p w14:paraId="27D7FD30" w14:textId="21315DDE" w:rsidR="00AF0D61" w:rsidRDefault="00AF0D61" w:rsidP="00AF0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rtl/>
          <w:lang w:bidi="ar-IQ"/>
          <w14:ligatures w14:val="none"/>
        </w:rPr>
      </w:pPr>
      <w:r w:rsidRPr="00AF0D61"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IQ"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IQ"/>
          <w14:ligatures w14:val="none"/>
        </w:rPr>
        <w:t xml:space="preserve">       </w:t>
      </w:r>
    </w:p>
    <w:p w14:paraId="56DD3A68" w14:textId="7DEAD8F3" w:rsidR="00AF0D61" w:rsidRPr="00AF0D61" w:rsidRDefault="00AF0D61" w:rsidP="00AF0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14:ligatures w14:val="none"/>
        </w:rPr>
      </w:pPr>
      <w:r w:rsidRPr="00AF0D61"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IQ"/>
          <w14:ligatures w14:val="none"/>
        </w:rPr>
        <w:t xml:space="preserve">  </w:t>
      </w:r>
      <w:r w:rsidRPr="00AF0D61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14:ligatures w14:val="none"/>
        </w:rPr>
        <w:t>Vitamins</w:t>
      </w:r>
      <w:r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rtl/>
          <w14:ligatures w14:val="none"/>
        </w:rPr>
        <w:t xml:space="preserve"> </w:t>
      </w:r>
      <w:r w:rsidRPr="00AF0D61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bidi="ar-IQ"/>
          <w14:ligatures w14:val="none"/>
        </w:rPr>
        <w:t xml:space="preserve"> </w:t>
      </w:r>
      <w:r w:rsidRPr="00AF0D61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rtl/>
          <w:lang w:bidi="ar-IQ"/>
          <w14:ligatures w14:val="none"/>
        </w:rPr>
        <w:t>الفيتامينات</w:t>
      </w:r>
    </w:p>
    <w:p w14:paraId="758862D3" w14:textId="77777777" w:rsidR="009A7919" w:rsidRDefault="009A7919" w:rsidP="00AF0D61">
      <w:pPr>
        <w:bidi/>
        <w:jc w:val="center"/>
        <w:rPr>
          <w:rtl/>
          <w:lang w:bidi="ar-IQ"/>
        </w:rPr>
      </w:pPr>
    </w:p>
    <w:p w14:paraId="0D181AD8" w14:textId="5F6BE0D3" w:rsidR="008E54AE" w:rsidRDefault="00AF0D61" w:rsidP="008E54AE">
      <w:pPr>
        <w:bidi/>
        <w:ind w:left="-720"/>
        <w:jc w:val="lowKashida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rtl/>
          <w:lang w:bidi="ar-IQ"/>
          <w14:ligatures w14:val="none"/>
        </w:rPr>
      </w:pPr>
      <w:r w:rsidRPr="00AF0D61">
        <w:rPr>
          <w:rFonts w:asciiTheme="majorBidi" w:hAnsiTheme="majorBidi" w:cstheme="majorBidi"/>
        </w:rPr>
        <w:tab/>
      </w:r>
      <w:r w:rsidRPr="00AF0D61">
        <w:rPr>
          <w:rFonts w:asciiTheme="majorBidi" w:hAnsiTheme="majorBidi" w:cstheme="majorBidi"/>
          <w:rtl/>
        </w:rPr>
        <w:br/>
      </w:r>
      <w:r w:rsidR="008E54AE"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u w:val="single"/>
          <w:rtl/>
          <w:lang w:bidi="ar-IQ"/>
          <w14:ligatures w14:val="none"/>
        </w:rPr>
        <w:t xml:space="preserve">الفيتامينات   </w:t>
      </w:r>
      <w:r w:rsidR="008E54AE" w:rsidRPr="008E54A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u w:val="single"/>
          <w:lang w:bidi="ar-IQ"/>
          <w14:ligatures w14:val="none"/>
        </w:rPr>
        <w:t>Vitamins</w:t>
      </w:r>
      <w:r w:rsidR="008E54AE"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rtl/>
          <w:lang w:bidi="ar-IQ"/>
          <w14:ligatures w14:val="none"/>
        </w:rPr>
        <w:t xml:space="preserve"> : </w:t>
      </w:r>
      <w:r w:rsidR="008E54AE"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هي مركبات عضوية يحتاجها </w:t>
      </w:r>
      <w:r w:rsid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الكائن الحي </w:t>
      </w:r>
      <w:r w:rsidR="008E54AE"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بكميات قليلة جدا فهي ضرورية لتنظيم الفعاليات الايضية في الجسم من خلال دخولها كعوامل مساعدة تضمن عمل الكثير من الانزيمات </w:t>
      </w:r>
      <w:r w:rsid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. </w:t>
      </w:r>
    </w:p>
    <w:p w14:paraId="47C7D8CE" w14:textId="77777777" w:rsidR="008E54AE" w:rsidRDefault="008E54AE" w:rsidP="008E54AE">
      <w:pPr>
        <w:bidi/>
        <w:ind w:left="-720"/>
        <w:jc w:val="lowKashida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rtl/>
          <w:lang w:bidi="ar-IQ"/>
          <w14:ligatures w14:val="none"/>
        </w:rPr>
      </w:pPr>
    </w:p>
    <w:p w14:paraId="0C15EFBA" w14:textId="77777777" w:rsidR="008E54AE" w:rsidRPr="008E54AE" w:rsidRDefault="008E54AE" w:rsidP="008E54AE">
      <w:pPr>
        <w:bidi/>
        <w:spacing w:after="0" w:line="240" w:lineRule="auto"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</w:pPr>
      <w:r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u w:val="single"/>
          <w:rtl/>
          <w:lang w:bidi="ar-IQ"/>
          <w14:ligatures w14:val="none"/>
        </w:rPr>
        <w:t xml:space="preserve">تصنيف الفيتامينات </w:t>
      </w:r>
      <w:r w:rsidRPr="008E54A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val="en"/>
          <w14:ligatures w14:val="none"/>
        </w:rPr>
        <w:t>Classification of Vitamins</w:t>
      </w:r>
      <w:r w:rsidRPr="008E54A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u w:val="single"/>
          <w:lang w:bidi="ar-IQ"/>
          <w14:ligatures w14:val="none"/>
        </w:rPr>
        <w:t xml:space="preserve"> </w:t>
      </w:r>
      <w:r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u w:val="single"/>
          <w:rtl/>
          <w:lang w:bidi="ar-IQ"/>
          <w14:ligatures w14:val="none"/>
        </w:rPr>
        <w:t xml:space="preserve"> : 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تصنف الفيتامينات الى صنفين رئيسيين اعتمادا على قابلية ذوبانها . 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 xml:space="preserve"> 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</w:t>
      </w:r>
    </w:p>
    <w:p w14:paraId="409A594F" w14:textId="77777777" w:rsidR="008E54AE" w:rsidRPr="008E54AE" w:rsidRDefault="008E54AE" w:rsidP="008E54AE">
      <w:pPr>
        <w:bidi/>
        <w:spacing w:after="0" w:line="240" w:lineRule="auto"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</w:pPr>
    </w:p>
    <w:p w14:paraId="7C610203" w14:textId="77777777" w:rsidR="008E54AE" w:rsidRPr="008E54AE" w:rsidRDefault="008E54AE" w:rsidP="008E54AE">
      <w:pPr>
        <w:bidi/>
        <w:spacing w:after="0" w:line="240" w:lineRule="auto"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</w:pPr>
      <w:r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rtl/>
          <w:lang w:bidi="ar-IQ"/>
          <w14:ligatures w14:val="none"/>
        </w:rPr>
        <w:t xml:space="preserve">1- الفيتامينات الذائبة في الماء </w:t>
      </w:r>
      <w:r w:rsidRPr="008E54AE">
        <w:rPr>
          <w:rFonts w:ascii="Times New Roman" w:eastAsia="Times New Roman" w:hAnsi="Times New Roman" w:cs="Times New Roman" w:hint="cs"/>
          <w:b/>
          <w:bCs/>
          <w:noProof/>
          <w:color w:val="FF0000"/>
          <w:kern w:val="0"/>
          <w:sz w:val="28"/>
          <w:szCs w:val="28"/>
          <w:rtl/>
          <w:lang w:bidi="ar-IQ"/>
          <w14:ligatures w14:val="none"/>
        </w:rPr>
        <w:t xml:space="preserve"> </w:t>
      </w:r>
      <w:r w:rsidRPr="008E54AE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8"/>
          <w:szCs w:val="28"/>
          <w:lang w:bidi="ar-IQ"/>
          <w14:ligatures w14:val="none"/>
        </w:rPr>
        <w:t xml:space="preserve"> Water soluble vitamins  </w:t>
      </w:r>
      <w:r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rtl/>
          <w:lang w:bidi="ar-IQ"/>
          <w14:ligatures w14:val="none"/>
        </w:rPr>
        <w:t>: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وتشمل مجموعة فيتامين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 xml:space="preserve">B 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 وفيتامين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>C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</w:t>
      </w:r>
    </w:p>
    <w:p w14:paraId="309736E2" w14:textId="77777777" w:rsidR="008E54AE" w:rsidRPr="008E54AE" w:rsidRDefault="008E54AE" w:rsidP="008E54AE">
      <w:pPr>
        <w:bidi/>
        <w:spacing w:after="0" w:line="240" w:lineRule="auto"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lang w:bidi="ar-IQ"/>
          <w14:ligatures w14:val="none"/>
        </w:rPr>
      </w:pPr>
    </w:p>
    <w:p w14:paraId="34215771" w14:textId="77777777" w:rsidR="008E54AE" w:rsidRPr="008E54AE" w:rsidRDefault="008E54AE" w:rsidP="008E54AE">
      <w:pPr>
        <w:bidi/>
        <w:spacing w:after="0" w:line="240" w:lineRule="auto"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</w:pPr>
      <w:r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rtl/>
          <w:lang w:bidi="ar-IQ"/>
          <w14:ligatures w14:val="none"/>
        </w:rPr>
        <w:t>2- الفيتامينات الذائبة في الدهون</w:t>
      </w:r>
      <w:r w:rsidRPr="008E54AE">
        <w:rPr>
          <w:rFonts w:ascii="Times New Roman" w:eastAsia="Times New Roman" w:hAnsi="Times New Roman" w:cs="Times New Roman"/>
          <w:b/>
          <w:bCs/>
          <w:noProof/>
          <w:color w:val="0070C0"/>
          <w:kern w:val="0"/>
          <w:sz w:val="28"/>
          <w:szCs w:val="28"/>
          <w:lang w:bidi="ar-IQ"/>
          <w14:ligatures w14:val="none"/>
        </w:rPr>
        <w:t xml:space="preserve"> </w:t>
      </w:r>
      <w:r w:rsidRPr="008E54AE">
        <w:rPr>
          <w:rFonts w:ascii="Times New Roman" w:eastAsia="Times New Roman" w:hAnsi="Times New Roman" w:cs="Times New Roman"/>
          <w:b/>
          <w:bCs/>
          <w:noProof/>
          <w:color w:val="FF0000"/>
          <w:kern w:val="0"/>
          <w:sz w:val="28"/>
          <w:szCs w:val="28"/>
          <w:lang w:bidi="ar-IQ"/>
          <w14:ligatures w14:val="none"/>
        </w:rPr>
        <w:t>Fat- soluble vitamins</w:t>
      </w:r>
      <w:r w:rsidRPr="008E54AE">
        <w:rPr>
          <w:rFonts w:ascii="Times New Roman" w:eastAsia="Times New Roman" w:hAnsi="Times New Roman" w:cs="Times New Roman" w:hint="cs"/>
          <w:color w:val="FF0000"/>
          <w:kern w:val="0"/>
          <w:sz w:val="28"/>
          <w:szCs w:val="28"/>
          <w:rtl/>
          <w:lang w:bidi="ar-IQ"/>
          <w14:ligatures w14:val="none"/>
        </w:rPr>
        <w:t xml:space="preserve"> :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وتشمل فيتامين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>A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 , فيتامين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>D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, فيتامين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 xml:space="preserve">E 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و فيتامين </w:t>
      </w:r>
      <w:r w:rsidRPr="008E54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IQ"/>
          <w14:ligatures w14:val="none"/>
        </w:rPr>
        <w:t>K</w:t>
      </w: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 </w:t>
      </w:r>
    </w:p>
    <w:p w14:paraId="7E244DA2" w14:textId="77777777" w:rsidR="008E54AE" w:rsidRPr="008E54AE" w:rsidRDefault="008E54AE" w:rsidP="008E54AE">
      <w:pPr>
        <w:bidi/>
        <w:spacing w:after="0" w:line="240" w:lineRule="auto"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</w:pPr>
      <w:r w:rsidRPr="008E54AE"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  <w:t xml:space="preserve"> </w:t>
      </w:r>
    </w:p>
    <w:p w14:paraId="06A7C3CA" w14:textId="77777777" w:rsidR="008E54AE" w:rsidRPr="008E54AE" w:rsidRDefault="008E54AE" w:rsidP="008E54AE">
      <w:pPr>
        <w:bidi/>
        <w:ind w:left="-720"/>
        <w:jc w:val="lowKashida"/>
        <w:rPr>
          <w:rFonts w:ascii="Times New Roman" w:eastAsia="Times New Roman" w:hAnsi="Times New Roman" w:cs="Times New Roman" w:hint="cs"/>
          <w:color w:val="000000"/>
          <w:kern w:val="0"/>
          <w:sz w:val="28"/>
          <w:szCs w:val="28"/>
          <w:rtl/>
          <w:lang w:bidi="ar-IQ"/>
          <w14:ligatures w14:val="none"/>
        </w:rPr>
      </w:pPr>
    </w:p>
    <w:p w14:paraId="101022C4" w14:textId="3785A407" w:rsidR="00AF0D61" w:rsidRPr="00AF0D61" w:rsidRDefault="00662C08" w:rsidP="00AF0D61">
      <w:pPr>
        <w:rPr>
          <w:rFonts w:asciiTheme="majorBidi" w:hAnsiTheme="majorBidi" w:cstheme="majorBidi"/>
          <w:lang w:bidi="ar-IQ"/>
        </w:rPr>
      </w:pPr>
      <w:r w:rsidRPr="00662C08">
        <w:rPr>
          <w:rFonts w:ascii="Times New Roman" w:eastAsia="Times New Roman" w:hAnsi="Times New Roman" w:cs="Times New Roman" w:hint="cs"/>
          <w:noProof/>
          <w:color w:val="000000"/>
          <w:kern w:val="0"/>
          <w:sz w:val="28"/>
          <w:szCs w:val="28"/>
          <w:lang w:bidi="ar-IQ"/>
          <w14:ligatures w14:val="none"/>
        </w:rPr>
        <w:drawing>
          <wp:inline distT="0" distB="0" distL="0" distR="0" wp14:anchorId="4D65099A" wp14:editId="4E7D49D1">
            <wp:extent cx="5481320" cy="2491740"/>
            <wp:effectExtent l="0" t="0" r="5080" b="3810"/>
            <wp:docPr id="185367264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61" w:rsidRPr="00AF0D61">
        <w:br w:type="page"/>
      </w:r>
    </w:p>
    <w:p w14:paraId="507B612A" w14:textId="512CF15F" w:rsidR="00AF0D61" w:rsidRDefault="0049473F" w:rsidP="00AF0D61">
      <w:pPr>
        <w:rPr>
          <w:lang w:bidi="ar-IQ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AF0D61" w:rsidRPr="00AF0D61">
        <w:rPr>
          <w:rFonts w:asciiTheme="majorBidi" w:hAnsiTheme="majorBidi" w:cstheme="majorBidi"/>
        </w:rPr>
        <w:br w:type="column"/>
      </w:r>
    </w:p>
    <w:sectPr w:rsidR="00AF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altName w:val="Arial"/>
    <w:charset w:val="B2"/>
    <w:family w:val="auto"/>
    <w:pitch w:val="variable"/>
    <w:sig w:usb0="00006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">
    <w:altName w:val="Arial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37B5" w14:textId="77777777" w:rsidR="00000000" w:rsidRDefault="00000000" w:rsidP="006F5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B4CB16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A8CB" w14:textId="77777777" w:rsidR="00000000" w:rsidRDefault="00000000" w:rsidP="006F5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3EF323C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F65" w14:textId="77777777" w:rsidR="00000000" w:rsidRPr="0095757C" w:rsidRDefault="00000000" w:rsidP="0095757C">
    <w:pPr>
      <w:pStyle w:val="a4"/>
      <w:bidi/>
      <w:jc w:val="lowKashida"/>
      <w:rPr>
        <w:rFonts w:ascii="Monotype Corsiva" w:hAnsi="Monotype Corsiva" w:cs="DecoType Naskh"/>
        <w:b/>
        <w:bCs/>
        <w:lang w:bidi="ar-IQ"/>
      </w:rPr>
    </w:pPr>
    <w:r w:rsidRPr="0095757C">
      <w:rPr>
        <w:rFonts w:ascii="Monotype Corsiva" w:hAnsi="Monotype Corsiva" w:cs="DecoType Naskh"/>
        <w:b/>
        <w:bCs/>
        <w:rtl/>
        <w:lang w:bidi="ar-IQ"/>
      </w:rPr>
      <w:t xml:space="preserve">الكيمياء الحيوية الايضية                                                                               </w:t>
    </w:r>
    <w:proofErr w:type="spellStart"/>
    <w:r w:rsidRPr="0095757C">
      <w:rPr>
        <w:rFonts w:ascii="Monotype Corsiva" w:hAnsi="Monotype Corsiva" w:cs="DecoType Naskh"/>
        <w:b/>
        <w:bCs/>
        <w:rtl/>
        <w:lang w:bidi="ar-IQ"/>
      </w:rPr>
      <w:t>أ.م.د.أروى</w:t>
    </w:r>
    <w:proofErr w:type="spellEnd"/>
    <w:r w:rsidRPr="0095757C">
      <w:rPr>
        <w:rFonts w:ascii="Monotype Corsiva" w:hAnsi="Monotype Corsiva" w:cs="DecoType Naskh"/>
        <w:b/>
        <w:bCs/>
        <w:rtl/>
        <w:lang w:bidi="ar-IQ"/>
      </w:rPr>
      <w:t xml:space="preserve"> حميد محمود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61"/>
    <w:rsid w:val="0000665B"/>
    <w:rsid w:val="0049473F"/>
    <w:rsid w:val="00662C08"/>
    <w:rsid w:val="008E54AE"/>
    <w:rsid w:val="009A7919"/>
    <w:rsid w:val="00AA3959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7262"/>
  <w15:chartTrackingRefBased/>
  <w15:docId w15:val="{A73D4CE1-9439-4A2C-A7A9-160AF47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F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AF0D61"/>
  </w:style>
  <w:style w:type="paragraph" w:styleId="a4">
    <w:name w:val="header"/>
    <w:basedOn w:val="a"/>
    <w:link w:val="Char0"/>
    <w:uiPriority w:val="99"/>
    <w:semiHidden/>
    <w:unhideWhenUsed/>
    <w:rsid w:val="00AF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F0D61"/>
  </w:style>
  <w:style w:type="character" w:styleId="a5">
    <w:name w:val="page number"/>
    <w:basedOn w:val="a0"/>
    <w:rsid w:val="00AF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2023-10-03T17:29:00Z</dcterms:created>
  <dcterms:modified xsi:type="dcterms:W3CDTF">2023-10-03T18:06:00Z</dcterms:modified>
</cp:coreProperties>
</file>